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AA" w:rsidRPr="004265F9" w:rsidRDefault="00AF560A" w:rsidP="00720AAA">
      <w:pPr>
        <w:pStyle w:val="NormalWeb"/>
        <w:spacing w:before="0" w:beforeAutospacing="0" w:after="0" w:afterAutospacing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-454660</wp:posOffset>
                </wp:positionV>
                <wp:extent cx="2571750" cy="13430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0A" w:rsidRDefault="00AF56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271F48" wp14:editId="32E7F3E2">
                                  <wp:extent cx="2163445" cy="1266825"/>
                                  <wp:effectExtent l="0" t="0" r="8255" b="9525"/>
                                  <wp:docPr id="6" name="Image 6" descr="Fitiav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tiav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950" cy="1267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68.75pt;margin-top:-35.8pt;width:202.5pt;height:10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" fillcolor="white [3201]" stroked="f" strokeweight=".5pt">
                <v:textbox>
                  <w:txbxContent>
                    <w:p w:rsidR="00AF560A" w:rsidRDefault="00AF56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271F48" wp14:editId="32E7F3E2">
                            <wp:extent cx="2163445" cy="1266825"/>
                            <wp:effectExtent l="0" t="0" r="8255" b="9525"/>
                            <wp:docPr id="6" name="Image 6" descr="Fitiav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tiav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950" cy="1267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AA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DCFF6" wp14:editId="5A40094D">
                <wp:simplePos x="0" y="0"/>
                <wp:positionH relativeFrom="column">
                  <wp:posOffset>1720384</wp:posOffset>
                </wp:positionH>
                <wp:positionV relativeFrom="paragraph">
                  <wp:posOffset>-519179</wp:posOffset>
                </wp:positionV>
                <wp:extent cx="2348918" cy="1384183"/>
                <wp:effectExtent l="0" t="0" r="0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918" cy="1384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AAA" w:rsidRDefault="00720AAA" w:rsidP="00720A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CFF6" id="Zone de texte 3" o:spid="_x0000_s1027" type="#_x0000_t202" style="position:absolute;left:0;text-align:left;margin-left:135.45pt;margin-top:-40.9pt;width:184.9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" filled="f" stroked="f" strokeweight=".5pt">
                <v:textbox>
                  <w:txbxContent>
                    <w:p w:rsidR="00720AAA" w:rsidRDefault="00720AAA" w:rsidP="00720AA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20AAA" w:rsidRDefault="00720AAA" w:rsidP="00720A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6ACE2" wp14:editId="3B833B83">
                <wp:simplePos x="0" y="0"/>
                <wp:positionH relativeFrom="column">
                  <wp:posOffset>-268605</wp:posOffset>
                </wp:positionH>
                <wp:positionV relativeFrom="paragraph">
                  <wp:posOffset>158750</wp:posOffset>
                </wp:positionV>
                <wp:extent cx="1442720" cy="905510"/>
                <wp:effectExtent l="0" t="0" r="5080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AAA" w:rsidRDefault="00720AAA" w:rsidP="00720AA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1798F0" wp14:editId="56532101">
                                  <wp:extent cx="1200150" cy="729259"/>
                                  <wp:effectExtent l="0" t="0" r="0" b="0"/>
                                  <wp:docPr id="5" name="Image 5" descr="C:\Users\Invité\Desktop\téléchargem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nvité\Desktop\téléchargem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06" cy="731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6ACE2" id="Zone de texte 4" o:spid="_x0000_s1028" type="#_x0000_t202" style="position:absolute;left:0;text-align:left;margin-left:-21.15pt;margin-top:12.5pt;width:113.6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" fillcolor="white [3201]" stroked="f" strokeweight=".5pt">
                <v:textbox>
                  <w:txbxContent>
                    <w:p w:rsidR="00720AAA" w:rsidRDefault="00720AAA" w:rsidP="00720AA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1798F0" wp14:editId="56532101">
                            <wp:extent cx="1200150" cy="729259"/>
                            <wp:effectExtent l="0" t="0" r="0" b="0"/>
                            <wp:docPr id="5" name="Image 5" descr="C:\Users\Invité\Desktop\téléchargeme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nvité\Desktop\téléchargeme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06" cy="731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AAA" w:rsidRDefault="00720AAA" w:rsidP="00720A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20AAA" w:rsidRDefault="00720AAA" w:rsidP="00720A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20AAA" w:rsidRDefault="00720AAA" w:rsidP="00720A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20AAA" w:rsidRDefault="00720AAA" w:rsidP="00720A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720AAA" w:rsidRPr="00A11D87" w:rsidRDefault="00720AAA" w:rsidP="002545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</w:rPr>
      </w:pPr>
    </w:p>
    <w:p w:rsidR="00720AAA" w:rsidRPr="00A11D87" w:rsidRDefault="00720AAA" w:rsidP="00720AA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</w:rPr>
      </w:pPr>
    </w:p>
    <w:p w:rsidR="00020DAE" w:rsidRPr="00A11D87" w:rsidRDefault="00720AAA" w:rsidP="00020DA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8"/>
        </w:rPr>
      </w:pPr>
      <w:bookmarkStart w:id="0" w:name="_Hlk42427529"/>
      <w:r w:rsidRPr="00A11D87">
        <w:rPr>
          <w:rFonts w:ascii="Arial" w:hAnsi="Arial" w:cs="Arial"/>
          <w:b/>
          <w:szCs w:val="28"/>
        </w:rPr>
        <w:t>PROPOSITION DE RESOLUTION n°</w:t>
      </w:r>
      <w:r w:rsidR="000211B7">
        <w:rPr>
          <w:rFonts w:ascii="Arial" w:hAnsi="Arial" w:cs="Arial"/>
          <w:b/>
          <w:szCs w:val="28"/>
        </w:rPr>
        <w:t xml:space="preserve"> 03</w:t>
      </w:r>
      <w:r w:rsidRPr="00A11D87">
        <w:rPr>
          <w:rFonts w:ascii="Arial" w:hAnsi="Arial" w:cs="Arial"/>
          <w:b/>
          <w:szCs w:val="28"/>
        </w:rPr>
        <w:t>-2020/PR</w:t>
      </w:r>
      <w:r w:rsidR="000211B7">
        <w:rPr>
          <w:rFonts w:ascii="Arial" w:hAnsi="Arial" w:cs="Arial"/>
          <w:b/>
          <w:szCs w:val="28"/>
        </w:rPr>
        <w:t xml:space="preserve"> </w:t>
      </w:r>
    </w:p>
    <w:p w:rsidR="0025456A" w:rsidRPr="00A11D87" w:rsidRDefault="004F1030" w:rsidP="002545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proofErr w:type="gramStart"/>
      <w:r w:rsidRPr="00A11D87">
        <w:rPr>
          <w:rFonts w:ascii="Arial" w:hAnsi="Arial" w:cs="Arial"/>
          <w:sz w:val="22"/>
        </w:rPr>
        <w:t>portant</w:t>
      </w:r>
      <w:proofErr w:type="gramEnd"/>
      <w:r w:rsidR="00020DAE" w:rsidRPr="00A11D87">
        <w:rPr>
          <w:rFonts w:ascii="Arial" w:hAnsi="Arial" w:cs="Arial"/>
          <w:sz w:val="22"/>
        </w:rPr>
        <w:t xml:space="preserve"> création d’une </w:t>
      </w:r>
      <w:r w:rsidR="008159D7" w:rsidRPr="00A11D87">
        <w:rPr>
          <w:rFonts w:ascii="Arial" w:hAnsi="Arial" w:cs="Arial"/>
          <w:sz w:val="22"/>
        </w:rPr>
        <w:t>C</w:t>
      </w:r>
      <w:r w:rsidR="00020DAE" w:rsidRPr="00A11D87">
        <w:rPr>
          <w:rFonts w:ascii="Arial" w:hAnsi="Arial" w:cs="Arial"/>
          <w:sz w:val="22"/>
        </w:rPr>
        <w:t>ommission d’enquête parlementaire sur les activités de</w:t>
      </w:r>
      <w:r w:rsidRPr="00A11D87">
        <w:rPr>
          <w:rFonts w:ascii="Arial" w:hAnsi="Arial" w:cs="Arial"/>
          <w:sz w:val="22"/>
        </w:rPr>
        <w:t>s</w:t>
      </w:r>
      <w:r w:rsidR="00020DAE" w:rsidRPr="00A11D87">
        <w:rPr>
          <w:rFonts w:ascii="Arial" w:hAnsi="Arial" w:cs="Arial"/>
          <w:sz w:val="22"/>
        </w:rPr>
        <w:t xml:space="preserve"> </w:t>
      </w:r>
      <w:proofErr w:type="spellStart"/>
      <w:r w:rsidR="00020DAE" w:rsidRPr="00A11D87">
        <w:rPr>
          <w:rFonts w:ascii="Arial" w:hAnsi="Arial" w:cs="Arial"/>
          <w:sz w:val="22"/>
        </w:rPr>
        <w:t>Dah</w:t>
      </w:r>
      <w:r w:rsidRPr="00A11D87">
        <w:rPr>
          <w:rFonts w:ascii="Arial" w:hAnsi="Arial" w:cs="Arial"/>
          <w:sz w:val="22"/>
        </w:rPr>
        <w:t>a</w:t>
      </w:r>
      <w:r w:rsidR="00020DAE" w:rsidRPr="00A11D87">
        <w:rPr>
          <w:rFonts w:ascii="Arial" w:hAnsi="Arial" w:cs="Arial"/>
          <w:sz w:val="22"/>
        </w:rPr>
        <w:t>lo</w:t>
      </w:r>
      <w:proofErr w:type="spellEnd"/>
      <w:r w:rsidR="00020DAE" w:rsidRPr="00A11D87">
        <w:rPr>
          <w:rFonts w:ascii="Arial" w:hAnsi="Arial" w:cs="Arial"/>
          <w:sz w:val="22"/>
        </w:rPr>
        <w:t xml:space="preserve"> dans le district de </w:t>
      </w:r>
      <w:proofErr w:type="spellStart"/>
      <w:r w:rsidR="00020DAE" w:rsidRPr="00A11D87">
        <w:rPr>
          <w:rFonts w:ascii="Arial" w:hAnsi="Arial" w:cs="Arial"/>
          <w:sz w:val="22"/>
        </w:rPr>
        <w:t>Morombe</w:t>
      </w:r>
      <w:proofErr w:type="spellEnd"/>
      <w:r w:rsidRPr="00A11D87">
        <w:rPr>
          <w:rFonts w:ascii="Arial" w:hAnsi="Arial" w:cs="Arial"/>
          <w:sz w:val="22"/>
        </w:rPr>
        <w:t>, p</w:t>
      </w:r>
      <w:r w:rsidR="0025456A" w:rsidRPr="00A11D87">
        <w:rPr>
          <w:rFonts w:ascii="Arial" w:hAnsi="Arial" w:cs="Arial"/>
          <w:sz w:val="22"/>
        </w:rPr>
        <w:t>résentée</w:t>
      </w:r>
      <w:r w:rsidR="00720AAA" w:rsidRPr="00A11D87">
        <w:rPr>
          <w:rFonts w:ascii="Arial" w:hAnsi="Arial" w:cs="Arial"/>
          <w:sz w:val="22"/>
        </w:rPr>
        <w:t xml:space="preserve"> par le Député </w:t>
      </w:r>
      <w:bookmarkEnd w:id="0"/>
      <w:r w:rsidRPr="00A11D87">
        <w:rPr>
          <w:rFonts w:ascii="Arial" w:hAnsi="Arial" w:cs="Arial"/>
          <w:sz w:val="22"/>
        </w:rPr>
        <w:t>RAKOTOMALALA Lucien</w:t>
      </w:r>
      <w:r w:rsidR="00CA2D78" w:rsidRPr="00A11D87">
        <w:rPr>
          <w:rFonts w:ascii="Arial" w:hAnsi="Arial" w:cs="Arial"/>
          <w:sz w:val="22"/>
        </w:rPr>
        <w:t xml:space="preserve"> et consorts</w:t>
      </w:r>
    </w:p>
    <w:p w:rsidR="0025456A" w:rsidRPr="00A11D87" w:rsidRDefault="0025456A" w:rsidP="002545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6"/>
        </w:rPr>
      </w:pPr>
    </w:p>
    <w:p w:rsidR="0025456A" w:rsidRPr="00A11D87" w:rsidRDefault="00720AAA" w:rsidP="0025456A">
      <w:pPr>
        <w:pStyle w:val="NormalWeb"/>
        <w:jc w:val="center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EXPOSÉ DES MOTIFS</w:t>
      </w:r>
    </w:p>
    <w:p w:rsidR="007E0AEE" w:rsidRPr="00A11D87" w:rsidRDefault="0041128A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L’insécurité est un phénomène </w:t>
      </w:r>
      <w:r w:rsidR="00E42809" w:rsidRPr="00A11D87">
        <w:rPr>
          <w:rFonts w:ascii="Arial" w:hAnsi="Arial" w:cs="Arial"/>
          <w:szCs w:val="24"/>
        </w:rPr>
        <w:t>dont l’objectif est d’annihiler totalement tout projet de développement et de concorde nationale. Suscitant la méfiance ent</w:t>
      </w:r>
      <w:r w:rsidR="000211B7">
        <w:rPr>
          <w:rFonts w:ascii="Arial" w:hAnsi="Arial" w:cs="Arial"/>
          <w:szCs w:val="24"/>
        </w:rPr>
        <w:t>re les membres d’une communauté ;</w:t>
      </w:r>
      <w:r w:rsidR="00E42809" w:rsidRPr="00A11D87">
        <w:rPr>
          <w:rFonts w:ascii="Arial" w:hAnsi="Arial" w:cs="Arial"/>
          <w:szCs w:val="24"/>
        </w:rPr>
        <w:t xml:space="preserve"> </w:t>
      </w:r>
      <w:r w:rsidR="000211B7">
        <w:rPr>
          <w:rFonts w:ascii="Arial" w:hAnsi="Arial" w:cs="Arial"/>
          <w:szCs w:val="24"/>
        </w:rPr>
        <w:t>elle</w:t>
      </w:r>
      <w:r w:rsidR="00E42809" w:rsidRPr="00A11D87">
        <w:rPr>
          <w:rFonts w:ascii="Arial" w:hAnsi="Arial" w:cs="Arial"/>
          <w:szCs w:val="24"/>
        </w:rPr>
        <w:t xml:space="preserve"> ne peut appeler que des mesures extrêmes et irréfléchies si le contrôle et la mainmise de l’Etat ne se met</w:t>
      </w:r>
      <w:r w:rsidR="00B6518C" w:rsidRPr="00A11D87">
        <w:rPr>
          <w:rFonts w:ascii="Arial" w:hAnsi="Arial" w:cs="Arial"/>
          <w:szCs w:val="24"/>
        </w:rPr>
        <w:t>tent</w:t>
      </w:r>
      <w:r w:rsidR="00E42809" w:rsidRPr="00A11D87">
        <w:rPr>
          <w:rFonts w:ascii="Arial" w:hAnsi="Arial" w:cs="Arial"/>
          <w:szCs w:val="24"/>
        </w:rPr>
        <w:t xml:space="preserve"> pas en place.</w:t>
      </w:r>
    </w:p>
    <w:p w:rsidR="00E42809" w:rsidRPr="00A11D87" w:rsidRDefault="000211B7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Cette question d</w:t>
      </w:r>
      <w:r w:rsidR="00E42809" w:rsidRPr="00A11D87">
        <w:rPr>
          <w:rFonts w:ascii="Arial" w:hAnsi="Arial" w:cs="Arial"/>
          <w:szCs w:val="24"/>
        </w:rPr>
        <w:t>’insécurité demeure par ailleurs l’apanage de tout Etat</w:t>
      </w:r>
      <w:r w:rsidR="004F1030" w:rsidRPr="00A11D87">
        <w:rPr>
          <w:rFonts w:ascii="Arial" w:hAnsi="Arial" w:cs="Arial"/>
          <w:szCs w:val="24"/>
        </w:rPr>
        <w:t>.</w:t>
      </w:r>
      <w:r w:rsidR="00E42809" w:rsidRPr="00A11D87">
        <w:rPr>
          <w:rFonts w:ascii="Arial" w:hAnsi="Arial" w:cs="Arial"/>
          <w:szCs w:val="24"/>
        </w:rPr>
        <w:t xml:space="preserve"> </w:t>
      </w:r>
      <w:r w:rsidR="004F1030" w:rsidRPr="00A11D87">
        <w:rPr>
          <w:rFonts w:ascii="Arial" w:hAnsi="Arial" w:cs="Arial"/>
          <w:szCs w:val="24"/>
        </w:rPr>
        <w:t>I</w:t>
      </w:r>
      <w:r w:rsidR="00E42809" w:rsidRPr="00A11D87">
        <w:rPr>
          <w:rFonts w:ascii="Arial" w:hAnsi="Arial" w:cs="Arial"/>
          <w:szCs w:val="24"/>
        </w:rPr>
        <w:t xml:space="preserve">l est communément admis par tous que le monopole de la violence légitime relève de </w:t>
      </w:r>
      <w:r w:rsidR="004F1030" w:rsidRPr="00A11D87">
        <w:rPr>
          <w:rFonts w:ascii="Arial" w:hAnsi="Arial" w:cs="Arial"/>
          <w:szCs w:val="24"/>
        </w:rPr>
        <w:t>l</w:t>
      </w:r>
      <w:r w:rsidR="00E42809" w:rsidRPr="00A11D87">
        <w:rPr>
          <w:rFonts w:ascii="Arial" w:hAnsi="Arial" w:cs="Arial"/>
          <w:szCs w:val="24"/>
        </w:rPr>
        <w:t>a prérogative</w:t>
      </w:r>
      <w:r w:rsidR="004F1030" w:rsidRPr="00A11D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é</w:t>
      </w:r>
      <w:r w:rsidR="004F1030" w:rsidRPr="00A11D87">
        <w:rPr>
          <w:rFonts w:ascii="Arial" w:hAnsi="Arial" w:cs="Arial"/>
          <w:szCs w:val="24"/>
        </w:rPr>
        <w:t>tatique</w:t>
      </w:r>
      <w:r w:rsidR="00DD3C24" w:rsidRPr="00A11D87">
        <w:rPr>
          <w:rFonts w:ascii="Arial" w:hAnsi="Arial" w:cs="Arial"/>
          <w:szCs w:val="24"/>
        </w:rPr>
        <w:t xml:space="preserve"> et que les actes de banditisme en tout genre qui recourent de façon</w:t>
      </w:r>
      <w:r w:rsidR="0058285B" w:rsidRPr="00A11D87">
        <w:rPr>
          <w:rFonts w:ascii="Arial" w:hAnsi="Arial" w:cs="Arial"/>
          <w:szCs w:val="24"/>
        </w:rPr>
        <w:t xml:space="preserve"> naturelle</w:t>
      </w:r>
      <w:r w:rsidR="00DD3C24" w:rsidRPr="00A11D87">
        <w:rPr>
          <w:rFonts w:ascii="Arial" w:hAnsi="Arial" w:cs="Arial"/>
          <w:szCs w:val="24"/>
        </w:rPr>
        <w:t xml:space="preserve"> à cette violence remet</w:t>
      </w:r>
      <w:r w:rsidR="007F4C81" w:rsidRPr="00A11D87">
        <w:rPr>
          <w:rFonts w:ascii="Arial" w:hAnsi="Arial" w:cs="Arial"/>
          <w:szCs w:val="24"/>
        </w:rPr>
        <w:t>tent</w:t>
      </w:r>
      <w:r w:rsidR="00DD3C24" w:rsidRPr="00A11D87">
        <w:rPr>
          <w:rFonts w:ascii="Arial" w:hAnsi="Arial" w:cs="Arial"/>
          <w:szCs w:val="24"/>
        </w:rPr>
        <w:t xml:space="preserve"> en cause </w:t>
      </w:r>
      <w:r w:rsidR="004F1030" w:rsidRPr="00A11D87">
        <w:rPr>
          <w:rFonts w:ascii="Arial" w:hAnsi="Arial" w:cs="Arial"/>
          <w:szCs w:val="24"/>
        </w:rPr>
        <w:t>l</w:t>
      </w:r>
      <w:r w:rsidR="00DD3C24" w:rsidRPr="00A11D87">
        <w:rPr>
          <w:rFonts w:ascii="Arial" w:hAnsi="Arial" w:cs="Arial"/>
          <w:szCs w:val="24"/>
        </w:rPr>
        <w:t xml:space="preserve">a légitimité et </w:t>
      </w:r>
      <w:r w:rsidR="004F1030" w:rsidRPr="00A11D87">
        <w:rPr>
          <w:rFonts w:ascii="Arial" w:hAnsi="Arial" w:cs="Arial"/>
          <w:szCs w:val="24"/>
        </w:rPr>
        <w:t>l</w:t>
      </w:r>
      <w:r w:rsidR="00DD3C24" w:rsidRPr="00A11D87">
        <w:rPr>
          <w:rFonts w:ascii="Arial" w:hAnsi="Arial" w:cs="Arial"/>
          <w:szCs w:val="24"/>
        </w:rPr>
        <w:t>a raison d’être</w:t>
      </w:r>
      <w:r w:rsidR="004F1030" w:rsidRPr="00A11D87">
        <w:rPr>
          <w:rFonts w:ascii="Arial" w:hAnsi="Arial" w:cs="Arial"/>
          <w:szCs w:val="24"/>
        </w:rPr>
        <w:t xml:space="preserve"> d’un Etat</w:t>
      </w:r>
      <w:r w:rsidR="00DD3C24" w:rsidRPr="00A11D87">
        <w:rPr>
          <w:rFonts w:ascii="Arial" w:hAnsi="Arial" w:cs="Arial"/>
          <w:szCs w:val="24"/>
        </w:rPr>
        <w:t>.</w:t>
      </w:r>
    </w:p>
    <w:p w:rsidR="00DF3CBD" w:rsidRPr="00A11D87" w:rsidRDefault="00DD3C24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La région Sud-ouest de Madagascar fait partie de ces localités fortement soumis</w:t>
      </w:r>
      <w:r w:rsidR="00B6518C" w:rsidRPr="00A11D87">
        <w:rPr>
          <w:rFonts w:ascii="Arial" w:hAnsi="Arial" w:cs="Arial"/>
          <w:szCs w:val="24"/>
        </w:rPr>
        <w:t>es</w:t>
      </w:r>
      <w:r w:rsidRPr="00A11D87">
        <w:rPr>
          <w:rFonts w:ascii="Arial" w:hAnsi="Arial" w:cs="Arial"/>
          <w:szCs w:val="24"/>
        </w:rPr>
        <w:t xml:space="preserve"> à cette violence, notamment le district de </w:t>
      </w:r>
      <w:proofErr w:type="spellStart"/>
      <w:r w:rsidRPr="00A11D87">
        <w:rPr>
          <w:rFonts w:ascii="Arial" w:hAnsi="Arial" w:cs="Arial"/>
          <w:szCs w:val="24"/>
        </w:rPr>
        <w:t>Morombe</w:t>
      </w:r>
      <w:proofErr w:type="spellEnd"/>
      <w:r w:rsidRPr="00A11D87">
        <w:rPr>
          <w:rFonts w:ascii="Arial" w:hAnsi="Arial" w:cs="Arial"/>
          <w:szCs w:val="24"/>
        </w:rPr>
        <w:t xml:space="preserve">, où la population </w:t>
      </w:r>
      <w:r w:rsidR="004D1FE9" w:rsidRPr="00A11D87">
        <w:rPr>
          <w:rFonts w:ascii="Arial" w:hAnsi="Arial" w:cs="Arial"/>
          <w:szCs w:val="24"/>
        </w:rPr>
        <w:t>souffre énormément de</w:t>
      </w:r>
      <w:r w:rsidRPr="00A11D87">
        <w:rPr>
          <w:rFonts w:ascii="Arial" w:hAnsi="Arial" w:cs="Arial"/>
          <w:szCs w:val="24"/>
        </w:rPr>
        <w:t xml:space="preserve"> cette question sécuritaire.</w:t>
      </w:r>
    </w:p>
    <w:p w:rsidR="00DD6065" w:rsidRPr="00A11D87" w:rsidRDefault="00DF3CBD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Il </w:t>
      </w:r>
      <w:r w:rsidR="00DD6065" w:rsidRPr="00A11D87">
        <w:rPr>
          <w:rFonts w:ascii="Arial" w:hAnsi="Arial" w:cs="Arial"/>
          <w:szCs w:val="24"/>
        </w:rPr>
        <w:t>se trouve que certains</w:t>
      </w:r>
      <w:r w:rsidRPr="00A11D87">
        <w:rPr>
          <w:rFonts w:ascii="Arial" w:hAnsi="Arial" w:cs="Arial"/>
          <w:szCs w:val="24"/>
        </w:rPr>
        <w:t xml:space="preserve"> responsable</w:t>
      </w:r>
      <w:r w:rsidR="00DD6065" w:rsidRPr="00A11D87">
        <w:rPr>
          <w:rFonts w:ascii="Arial" w:hAnsi="Arial" w:cs="Arial"/>
          <w:szCs w:val="24"/>
        </w:rPr>
        <w:t xml:space="preserve">s </w:t>
      </w:r>
      <w:r w:rsidR="000211B7">
        <w:rPr>
          <w:rFonts w:ascii="Arial" w:hAnsi="Arial" w:cs="Arial"/>
          <w:szCs w:val="24"/>
        </w:rPr>
        <w:t>étatiques</w:t>
      </w:r>
      <w:r w:rsidRPr="00A11D87">
        <w:rPr>
          <w:rFonts w:ascii="Arial" w:hAnsi="Arial" w:cs="Arial"/>
          <w:szCs w:val="24"/>
        </w:rPr>
        <w:t xml:space="preserve">, au lieu </w:t>
      </w:r>
      <w:r w:rsidR="00DD6065" w:rsidRPr="00A11D87">
        <w:rPr>
          <w:rFonts w:ascii="Arial" w:hAnsi="Arial" w:cs="Arial"/>
          <w:szCs w:val="24"/>
        </w:rPr>
        <w:t>d’œuvrer</w:t>
      </w:r>
      <w:r w:rsidRPr="00A11D87">
        <w:rPr>
          <w:rFonts w:ascii="Arial" w:hAnsi="Arial" w:cs="Arial"/>
          <w:szCs w:val="24"/>
        </w:rPr>
        <w:t xml:space="preserve"> pour l’efficacité de ce </w:t>
      </w:r>
      <w:proofErr w:type="spellStart"/>
      <w:r w:rsidRPr="00A11D87">
        <w:rPr>
          <w:rFonts w:ascii="Arial" w:hAnsi="Arial" w:cs="Arial"/>
          <w:szCs w:val="24"/>
        </w:rPr>
        <w:t>Dinabe</w:t>
      </w:r>
      <w:proofErr w:type="spellEnd"/>
      <w:r w:rsidRPr="00A11D87">
        <w:rPr>
          <w:rFonts w:ascii="Arial" w:hAnsi="Arial" w:cs="Arial"/>
          <w:szCs w:val="24"/>
        </w:rPr>
        <w:t xml:space="preserve"> qui rappelons-le</w:t>
      </w:r>
      <w:r w:rsidR="00DD6065" w:rsidRPr="00A11D87">
        <w:rPr>
          <w:rFonts w:ascii="Arial" w:hAnsi="Arial" w:cs="Arial"/>
          <w:szCs w:val="24"/>
        </w:rPr>
        <w:t>,</w:t>
      </w:r>
      <w:r w:rsidRPr="00A11D87">
        <w:rPr>
          <w:rFonts w:ascii="Arial" w:hAnsi="Arial" w:cs="Arial"/>
          <w:szCs w:val="24"/>
        </w:rPr>
        <w:t xml:space="preserve"> </w:t>
      </w:r>
      <w:r w:rsidR="00DD6065" w:rsidRPr="00A11D87">
        <w:rPr>
          <w:rFonts w:ascii="Arial" w:hAnsi="Arial" w:cs="Arial"/>
          <w:szCs w:val="24"/>
        </w:rPr>
        <w:t>a été</w:t>
      </w:r>
      <w:r w:rsidRPr="00A11D87">
        <w:rPr>
          <w:rFonts w:ascii="Arial" w:hAnsi="Arial" w:cs="Arial"/>
          <w:szCs w:val="24"/>
        </w:rPr>
        <w:t xml:space="preserve"> homologu</w:t>
      </w:r>
      <w:r w:rsidR="00DD6065" w:rsidRPr="00A11D87">
        <w:rPr>
          <w:rFonts w:ascii="Arial" w:hAnsi="Arial" w:cs="Arial"/>
          <w:szCs w:val="24"/>
        </w:rPr>
        <w:t>é</w:t>
      </w:r>
      <w:r w:rsidRPr="00A11D87">
        <w:rPr>
          <w:rFonts w:ascii="Arial" w:hAnsi="Arial" w:cs="Arial"/>
          <w:szCs w:val="24"/>
        </w:rPr>
        <w:t xml:space="preserve"> par le tribunal, mène</w:t>
      </w:r>
      <w:r w:rsidR="00DD6065" w:rsidRPr="00A11D87">
        <w:rPr>
          <w:rFonts w:ascii="Arial" w:hAnsi="Arial" w:cs="Arial"/>
          <w:szCs w:val="24"/>
        </w:rPr>
        <w:t>nt</w:t>
      </w:r>
      <w:r w:rsidRPr="00A11D87">
        <w:rPr>
          <w:rFonts w:ascii="Arial" w:hAnsi="Arial" w:cs="Arial"/>
          <w:szCs w:val="24"/>
        </w:rPr>
        <w:t xml:space="preserve"> plutôt des actions discordante</w:t>
      </w:r>
      <w:r w:rsidR="00DD6065" w:rsidRPr="00A11D87">
        <w:rPr>
          <w:rFonts w:ascii="Arial" w:hAnsi="Arial" w:cs="Arial"/>
          <w:szCs w:val="24"/>
        </w:rPr>
        <w:t>s</w:t>
      </w:r>
      <w:r w:rsidRPr="00A11D87">
        <w:rPr>
          <w:rFonts w:ascii="Arial" w:hAnsi="Arial" w:cs="Arial"/>
          <w:szCs w:val="24"/>
        </w:rPr>
        <w:t xml:space="preserve"> à l’image </w:t>
      </w:r>
      <w:r w:rsidR="00213557">
        <w:rPr>
          <w:rFonts w:ascii="Arial" w:hAnsi="Arial" w:cs="Arial"/>
          <w:szCs w:val="24"/>
        </w:rPr>
        <w:t>de certains</w:t>
      </w:r>
      <w:r w:rsidR="00DD6065" w:rsidRPr="00A11D87">
        <w:rPr>
          <w:rFonts w:ascii="Arial" w:hAnsi="Arial" w:cs="Arial"/>
          <w:szCs w:val="24"/>
        </w:rPr>
        <w:t xml:space="preserve"> cadres</w:t>
      </w:r>
      <w:r w:rsidR="00213557">
        <w:rPr>
          <w:rFonts w:ascii="Arial" w:hAnsi="Arial" w:cs="Arial"/>
          <w:szCs w:val="24"/>
        </w:rPr>
        <w:t xml:space="preserve"> de l’administration publique </w:t>
      </w:r>
      <w:r w:rsidRPr="00A11D87">
        <w:rPr>
          <w:rFonts w:ascii="Arial" w:hAnsi="Arial" w:cs="Arial"/>
          <w:szCs w:val="24"/>
        </w:rPr>
        <w:t>dans cette localité.</w:t>
      </w:r>
    </w:p>
    <w:p w:rsidR="00035D8B" w:rsidRPr="00A11D87" w:rsidRDefault="00DD6065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Depuis l’</w:t>
      </w:r>
      <w:r w:rsidR="00A9629A" w:rsidRPr="00A11D87">
        <w:rPr>
          <w:rFonts w:ascii="Arial" w:hAnsi="Arial" w:cs="Arial"/>
          <w:szCs w:val="24"/>
        </w:rPr>
        <w:t xml:space="preserve">affaire </w:t>
      </w:r>
      <w:proofErr w:type="spellStart"/>
      <w:r w:rsidR="00A9629A" w:rsidRPr="00A11D87">
        <w:rPr>
          <w:rFonts w:ascii="Arial" w:hAnsi="Arial" w:cs="Arial"/>
          <w:szCs w:val="24"/>
        </w:rPr>
        <w:t>Jao</w:t>
      </w:r>
      <w:r w:rsidRPr="00A11D87">
        <w:rPr>
          <w:rFonts w:ascii="Arial" w:hAnsi="Arial" w:cs="Arial"/>
          <w:szCs w:val="24"/>
        </w:rPr>
        <w:t>nary</w:t>
      </w:r>
      <w:proofErr w:type="spellEnd"/>
      <w:r w:rsidRPr="00A11D87">
        <w:rPr>
          <w:rFonts w:ascii="Arial" w:hAnsi="Arial" w:cs="Arial"/>
          <w:szCs w:val="24"/>
        </w:rPr>
        <w:t>, un bandit de grand chemin,</w:t>
      </w:r>
      <w:r w:rsidR="00035D8B" w:rsidRPr="00A11D87">
        <w:rPr>
          <w:rFonts w:ascii="Arial" w:hAnsi="Arial" w:cs="Arial"/>
          <w:szCs w:val="24"/>
        </w:rPr>
        <w:t xml:space="preserve"> les garants du </w:t>
      </w:r>
      <w:proofErr w:type="spellStart"/>
      <w:r w:rsidR="00035D8B" w:rsidRPr="00A11D87">
        <w:rPr>
          <w:rFonts w:ascii="Arial" w:hAnsi="Arial" w:cs="Arial"/>
          <w:szCs w:val="24"/>
        </w:rPr>
        <w:t>Dinabe</w:t>
      </w:r>
      <w:proofErr w:type="spellEnd"/>
      <w:r w:rsidR="00035D8B" w:rsidRPr="00A11D87">
        <w:rPr>
          <w:rFonts w:ascii="Arial" w:hAnsi="Arial" w:cs="Arial"/>
          <w:szCs w:val="24"/>
        </w:rPr>
        <w:t xml:space="preserve"> sont malmenés</w:t>
      </w:r>
      <w:r w:rsidR="00DF3CBD" w:rsidRPr="00A11D87">
        <w:rPr>
          <w:rFonts w:ascii="Arial" w:hAnsi="Arial" w:cs="Arial"/>
          <w:szCs w:val="24"/>
        </w:rPr>
        <w:t xml:space="preserve"> </w:t>
      </w:r>
      <w:r w:rsidR="00035D8B" w:rsidRPr="00A11D87">
        <w:rPr>
          <w:rFonts w:ascii="Arial" w:hAnsi="Arial" w:cs="Arial"/>
          <w:szCs w:val="24"/>
        </w:rPr>
        <w:t xml:space="preserve">par </w:t>
      </w:r>
      <w:r w:rsidR="0035405C">
        <w:rPr>
          <w:rFonts w:ascii="Arial" w:hAnsi="Arial" w:cs="Arial"/>
          <w:szCs w:val="24"/>
        </w:rPr>
        <w:t xml:space="preserve">une partie de </w:t>
      </w:r>
      <w:r w:rsidR="00035D8B" w:rsidRPr="00A11D87">
        <w:rPr>
          <w:rFonts w:ascii="Arial" w:hAnsi="Arial" w:cs="Arial"/>
          <w:szCs w:val="24"/>
        </w:rPr>
        <w:t>l’équipe de la gendarmerie sur place tout en protégeant les malfaiteurs.</w:t>
      </w:r>
    </w:p>
    <w:p w:rsidR="00A9629A" w:rsidRPr="00A11D87" w:rsidRDefault="00C20AB4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Des meurtres au vu</w:t>
      </w:r>
      <w:r w:rsidR="00035D8B" w:rsidRPr="00A11D87">
        <w:rPr>
          <w:rFonts w:ascii="Arial" w:hAnsi="Arial" w:cs="Arial"/>
          <w:szCs w:val="24"/>
        </w:rPr>
        <w:t xml:space="preserve"> </w:t>
      </w:r>
      <w:r w:rsidRPr="00A11D87">
        <w:rPr>
          <w:rFonts w:ascii="Arial" w:hAnsi="Arial" w:cs="Arial"/>
          <w:szCs w:val="24"/>
        </w:rPr>
        <w:t>et au su de tout le monde</w:t>
      </w:r>
      <w:r w:rsidR="00035D8B" w:rsidRPr="00A11D87">
        <w:rPr>
          <w:rFonts w:ascii="Arial" w:hAnsi="Arial" w:cs="Arial"/>
          <w:szCs w:val="24"/>
        </w:rPr>
        <w:t xml:space="preserve"> restent impunis</w:t>
      </w:r>
      <w:r w:rsidRPr="00A11D87">
        <w:rPr>
          <w:rFonts w:ascii="Arial" w:hAnsi="Arial" w:cs="Arial"/>
          <w:szCs w:val="24"/>
        </w:rPr>
        <w:t>,</w:t>
      </w:r>
      <w:r w:rsidR="00035D8B" w:rsidRPr="00A11D87">
        <w:rPr>
          <w:rFonts w:ascii="Arial" w:hAnsi="Arial" w:cs="Arial"/>
          <w:szCs w:val="24"/>
        </w:rPr>
        <w:t xml:space="preserve"> donnant ainsi des mauvais exemples d’impunité à la population locale</w:t>
      </w:r>
      <w:r w:rsidR="00A9629A" w:rsidRPr="00A11D87">
        <w:rPr>
          <w:rFonts w:ascii="Arial" w:hAnsi="Arial" w:cs="Arial"/>
          <w:szCs w:val="24"/>
        </w:rPr>
        <w:t>.</w:t>
      </w:r>
    </w:p>
    <w:p w:rsidR="00DF3CBD" w:rsidRPr="00A11D87" w:rsidRDefault="00A9629A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D’autres affaires criminelles similaires viennent s’ajouter à celle cité ci-dessus.</w:t>
      </w:r>
      <w:r w:rsidR="00C20AB4" w:rsidRPr="00A11D87">
        <w:rPr>
          <w:rFonts w:ascii="Arial" w:hAnsi="Arial" w:cs="Arial"/>
          <w:szCs w:val="24"/>
        </w:rPr>
        <w:t> </w:t>
      </w:r>
      <w:r w:rsidR="00035D8B" w:rsidRPr="00A11D87">
        <w:rPr>
          <w:rFonts w:ascii="Arial" w:hAnsi="Arial" w:cs="Arial"/>
          <w:szCs w:val="24"/>
        </w:rPr>
        <w:t xml:space="preserve"> </w:t>
      </w:r>
      <w:r w:rsidR="00DF3CBD" w:rsidRPr="00A11D87">
        <w:rPr>
          <w:rFonts w:ascii="Arial" w:hAnsi="Arial" w:cs="Arial"/>
          <w:szCs w:val="24"/>
        </w:rPr>
        <w:t xml:space="preserve">  </w:t>
      </w:r>
      <w:r w:rsidR="00DD3C24" w:rsidRPr="00A11D87">
        <w:rPr>
          <w:rFonts w:ascii="Arial" w:hAnsi="Arial" w:cs="Arial"/>
          <w:szCs w:val="24"/>
        </w:rPr>
        <w:t xml:space="preserve"> </w:t>
      </w:r>
    </w:p>
    <w:p w:rsidR="00DD3C24" w:rsidRPr="00A11D87" w:rsidRDefault="00DD3C24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Au regard de multiples informations recueillies depuis 2007 à ce jour, il apparait que le district de </w:t>
      </w:r>
      <w:proofErr w:type="spellStart"/>
      <w:r w:rsidRPr="00A11D87">
        <w:rPr>
          <w:rFonts w:ascii="Arial" w:hAnsi="Arial" w:cs="Arial"/>
          <w:szCs w:val="24"/>
        </w:rPr>
        <w:t>Morombe</w:t>
      </w:r>
      <w:proofErr w:type="spellEnd"/>
      <w:r w:rsidRPr="00A11D87">
        <w:rPr>
          <w:rFonts w:ascii="Arial" w:hAnsi="Arial" w:cs="Arial"/>
          <w:szCs w:val="24"/>
        </w:rPr>
        <w:t xml:space="preserve"> demeure un point pivot de l’insécurité dans le sud</w:t>
      </w:r>
      <w:r w:rsidR="00AC6B4F" w:rsidRPr="00A11D87">
        <w:rPr>
          <w:rFonts w:ascii="Arial" w:hAnsi="Arial" w:cs="Arial"/>
          <w:szCs w:val="24"/>
        </w:rPr>
        <w:t>,</w:t>
      </w:r>
      <w:r w:rsidRPr="00A11D87">
        <w:rPr>
          <w:rFonts w:ascii="Arial" w:hAnsi="Arial" w:cs="Arial"/>
          <w:szCs w:val="24"/>
        </w:rPr>
        <w:t xml:space="preserve"> </w:t>
      </w:r>
      <w:r w:rsidR="007F4C81" w:rsidRPr="00A11D87">
        <w:rPr>
          <w:rFonts w:ascii="Arial" w:hAnsi="Arial" w:cs="Arial"/>
          <w:szCs w:val="24"/>
        </w:rPr>
        <w:t>particulièrement</w:t>
      </w:r>
      <w:r w:rsidRPr="00A11D87">
        <w:rPr>
          <w:rFonts w:ascii="Arial" w:hAnsi="Arial" w:cs="Arial"/>
          <w:szCs w:val="24"/>
        </w:rPr>
        <w:t xml:space="preserve"> à travers l</w:t>
      </w:r>
      <w:r w:rsidR="00004B2E" w:rsidRPr="00A11D87">
        <w:rPr>
          <w:rFonts w:ascii="Arial" w:hAnsi="Arial" w:cs="Arial"/>
          <w:szCs w:val="24"/>
        </w:rPr>
        <w:t>e vol de bovidés et les exactions</w:t>
      </w:r>
      <w:r w:rsidRPr="00A11D87">
        <w:rPr>
          <w:rFonts w:ascii="Arial" w:hAnsi="Arial" w:cs="Arial"/>
          <w:szCs w:val="24"/>
        </w:rPr>
        <w:t xml:space="preserve"> en tout genre. </w:t>
      </w:r>
    </w:p>
    <w:p w:rsidR="00DD3C24" w:rsidRDefault="00DD3C24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Plusieurs mesures ont été mises en œuvre sans pour autant décourager les malfrats qui sévissent dans la région.</w:t>
      </w:r>
      <w:r w:rsidR="00897CE1" w:rsidRPr="00A11D87">
        <w:rPr>
          <w:rFonts w:ascii="Arial" w:hAnsi="Arial" w:cs="Arial"/>
          <w:szCs w:val="24"/>
        </w:rPr>
        <w:t xml:space="preserve"> La situation a d’ailleurs pris une tour</w:t>
      </w:r>
      <w:r w:rsidR="00AC6B4F" w:rsidRPr="00A11D87">
        <w:rPr>
          <w:rFonts w:ascii="Arial" w:hAnsi="Arial" w:cs="Arial"/>
          <w:szCs w:val="24"/>
        </w:rPr>
        <w:t>nure assez confuse à travers</w:t>
      </w:r>
      <w:r w:rsidR="00897CE1" w:rsidRPr="00A11D87">
        <w:rPr>
          <w:rFonts w:ascii="Arial" w:hAnsi="Arial" w:cs="Arial"/>
          <w:szCs w:val="24"/>
        </w:rPr>
        <w:t xml:space="preserve"> laquelle des fonctionnaires de l’Etat</w:t>
      </w:r>
      <w:r w:rsidR="004905E5" w:rsidRPr="00A11D87">
        <w:rPr>
          <w:rFonts w:ascii="Arial" w:hAnsi="Arial" w:cs="Arial"/>
          <w:szCs w:val="24"/>
        </w:rPr>
        <w:t xml:space="preserve"> issus des démembrements des pouvoirs publics </w:t>
      </w:r>
      <w:r w:rsidR="00897CE1" w:rsidRPr="00A11D87">
        <w:rPr>
          <w:rFonts w:ascii="Arial" w:hAnsi="Arial" w:cs="Arial"/>
          <w:szCs w:val="24"/>
        </w:rPr>
        <w:t>semble</w:t>
      </w:r>
      <w:r w:rsidR="00B6518C" w:rsidRPr="00A11D87">
        <w:rPr>
          <w:rFonts w:ascii="Arial" w:hAnsi="Arial" w:cs="Arial"/>
          <w:szCs w:val="24"/>
        </w:rPr>
        <w:t>nt</w:t>
      </w:r>
      <w:r w:rsidR="00897CE1" w:rsidRPr="00A11D87">
        <w:rPr>
          <w:rFonts w:ascii="Arial" w:hAnsi="Arial" w:cs="Arial"/>
          <w:szCs w:val="24"/>
        </w:rPr>
        <w:t xml:space="preserve"> totalement impliqués dans le phénomène </w:t>
      </w:r>
      <w:r w:rsidR="00AC6B4F" w:rsidRPr="00A11D87">
        <w:rPr>
          <w:rFonts w:ascii="Arial" w:hAnsi="Arial" w:cs="Arial"/>
          <w:szCs w:val="24"/>
        </w:rPr>
        <w:t>au d</w:t>
      </w:r>
      <w:r w:rsidR="004905E5" w:rsidRPr="00A11D87">
        <w:rPr>
          <w:rFonts w:ascii="Arial" w:hAnsi="Arial" w:cs="Arial"/>
          <w:szCs w:val="24"/>
        </w:rPr>
        <w:t>étriment de la masse laborieuse</w:t>
      </w:r>
      <w:r w:rsidR="00897CE1" w:rsidRPr="00A11D87">
        <w:rPr>
          <w:rFonts w:ascii="Arial" w:hAnsi="Arial" w:cs="Arial"/>
          <w:szCs w:val="24"/>
        </w:rPr>
        <w:t>.</w:t>
      </w:r>
    </w:p>
    <w:p w:rsidR="00800BE2" w:rsidRPr="00A11D87" w:rsidRDefault="00800BE2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Nous sommes persuadés que beaucoup de méfaits de ce genre existent dans d’autres endroits du pays. Cette initiative devrait alors précéder celles de nos collègues confrontés à ce problème d’insécurité rurale.</w:t>
      </w:r>
    </w:p>
    <w:p w:rsidR="00897CE1" w:rsidRPr="00A11D87" w:rsidRDefault="0058285B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De ce fait, </w:t>
      </w:r>
      <w:r w:rsidR="00AF560A" w:rsidRPr="00A11D87">
        <w:rPr>
          <w:rFonts w:ascii="Arial" w:hAnsi="Arial" w:cs="Arial"/>
          <w:szCs w:val="24"/>
        </w:rPr>
        <w:t>il incombe au</w:t>
      </w:r>
      <w:r w:rsidR="00897CE1" w:rsidRPr="00A11D87">
        <w:rPr>
          <w:rFonts w:ascii="Arial" w:hAnsi="Arial" w:cs="Arial"/>
          <w:szCs w:val="24"/>
        </w:rPr>
        <w:t xml:space="preserve"> Parlement, notamment</w:t>
      </w:r>
      <w:r w:rsidR="00AF560A" w:rsidRPr="00A11D87">
        <w:rPr>
          <w:rFonts w:ascii="Arial" w:hAnsi="Arial" w:cs="Arial"/>
          <w:szCs w:val="24"/>
        </w:rPr>
        <w:t xml:space="preserve"> à</w:t>
      </w:r>
      <w:r w:rsidR="00897CE1" w:rsidRPr="00A11D87">
        <w:rPr>
          <w:rFonts w:ascii="Arial" w:hAnsi="Arial" w:cs="Arial"/>
          <w:szCs w:val="24"/>
        </w:rPr>
        <w:t xml:space="preserve"> l’Assemblée nationale, dans son rôle de </w:t>
      </w:r>
      <w:r w:rsidRPr="00A11D87">
        <w:rPr>
          <w:rFonts w:ascii="Arial" w:hAnsi="Arial" w:cs="Arial"/>
          <w:szCs w:val="24"/>
        </w:rPr>
        <w:t>représentant</w:t>
      </w:r>
      <w:r w:rsidR="00AF560A" w:rsidRPr="00A11D87">
        <w:rPr>
          <w:rFonts w:ascii="Arial" w:hAnsi="Arial" w:cs="Arial"/>
          <w:szCs w:val="24"/>
        </w:rPr>
        <w:t xml:space="preserve"> de la population et à travers</w:t>
      </w:r>
      <w:r w:rsidR="00897CE1" w:rsidRPr="00A11D87">
        <w:rPr>
          <w:rFonts w:ascii="Arial" w:hAnsi="Arial" w:cs="Arial"/>
          <w:szCs w:val="24"/>
        </w:rPr>
        <w:t xml:space="preserve"> </w:t>
      </w:r>
      <w:r w:rsidR="007F4C81" w:rsidRPr="00A11D87">
        <w:rPr>
          <w:rFonts w:ascii="Arial" w:hAnsi="Arial" w:cs="Arial"/>
          <w:szCs w:val="24"/>
        </w:rPr>
        <w:t>ses attributions de</w:t>
      </w:r>
      <w:r w:rsidR="00897CE1" w:rsidRPr="00A11D87">
        <w:rPr>
          <w:rFonts w:ascii="Arial" w:hAnsi="Arial" w:cs="Arial"/>
          <w:szCs w:val="24"/>
        </w:rPr>
        <w:t xml:space="preserve"> contrôle, </w:t>
      </w:r>
      <w:r w:rsidR="003377EF" w:rsidRPr="00A11D87">
        <w:rPr>
          <w:rFonts w:ascii="Arial" w:hAnsi="Arial" w:cs="Arial"/>
          <w:szCs w:val="24"/>
        </w:rPr>
        <w:t xml:space="preserve">de rechercher une </w:t>
      </w:r>
      <w:r w:rsidR="00AF560A" w:rsidRPr="00A11D87">
        <w:rPr>
          <w:rFonts w:ascii="Arial" w:hAnsi="Arial" w:cs="Arial"/>
          <w:szCs w:val="24"/>
        </w:rPr>
        <w:t>issue</w:t>
      </w:r>
      <w:r w:rsidR="00897CE1" w:rsidRPr="00A11D87">
        <w:rPr>
          <w:rFonts w:ascii="Arial" w:hAnsi="Arial" w:cs="Arial"/>
          <w:szCs w:val="24"/>
        </w:rPr>
        <w:t xml:space="preserve"> à ce problème.</w:t>
      </w:r>
    </w:p>
    <w:p w:rsidR="00897CE1" w:rsidRPr="00A11D87" w:rsidRDefault="007F4C81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>F</w:t>
      </w:r>
      <w:r w:rsidR="00897CE1" w:rsidRPr="00A11D87">
        <w:rPr>
          <w:rFonts w:ascii="Arial" w:hAnsi="Arial" w:cs="Arial"/>
          <w:szCs w:val="24"/>
        </w:rPr>
        <w:t xml:space="preserve">aire la lumière sur la situation qui prévaut dans la localité et comprendre les véritables motivations et responsabilités de tout en chacun se </w:t>
      </w:r>
      <w:r w:rsidRPr="00A11D87">
        <w:rPr>
          <w:rFonts w:ascii="Arial" w:hAnsi="Arial" w:cs="Arial"/>
          <w:szCs w:val="24"/>
        </w:rPr>
        <w:t>font</w:t>
      </w:r>
      <w:r w:rsidR="00897CE1" w:rsidRPr="00A11D87">
        <w:rPr>
          <w:rFonts w:ascii="Arial" w:hAnsi="Arial" w:cs="Arial"/>
          <w:szCs w:val="24"/>
        </w:rPr>
        <w:t xml:space="preserve"> par le biais d’une </w:t>
      </w:r>
      <w:r w:rsidRPr="00A11D87">
        <w:rPr>
          <w:rFonts w:ascii="Arial" w:hAnsi="Arial" w:cs="Arial"/>
          <w:szCs w:val="24"/>
        </w:rPr>
        <w:t>C</w:t>
      </w:r>
      <w:r w:rsidR="00897CE1" w:rsidRPr="00A11D87">
        <w:rPr>
          <w:rFonts w:ascii="Arial" w:hAnsi="Arial" w:cs="Arial"/>
          <w:szCs w:val="24"/>
        </w:rPr>
        <w:t>ommission d’enquête parlementaire</w:t>
      </w:r>
      <w:r w:rsidR="0058285B" w:rsidRPr="00A11D87">
        <w:rPr>
          <w:rFonts w:ascii="Arial" w:hAnsi="Arial" w:cs="Arial"/>
          <w:szCs w:val="24"/>
        </w:rPr>
        <w:t xml:space="preserve">, initiée par la présente </w:t>
      </w:r>
      <w:r w:rsidRPr="00A11D87">
        <w:rPr>
          <w:rFonts w:ascii="Arial" w:hAnsi="Arial" w:cs="Arial"/>
          <w:szCs w:val="24"/>
        </w:rPr>
        <w:t>P</w:t>
      </w:r>
      <w:r w:rsidR="0058285B" w:rsidRPr="00A11D87">
        <w:rPr>
          <w:rFonts w:ascii="Arial" w:hAnsi="Arial" w:cs="Arial"/>
          <w:szCs w:val="24"/>
        </w:rPr>
        <w:t xml:space="preserve">roposition de </w:t>
      </w:r>
      <w:r w:rsidRPr="00A11D87">
        <w:rPr>
          <w:rFonts w:ascii="Arial" w:hAnsi="Arial" w:cs="Arial"/>
          <w:szCs w:val="24"/>
        </w:rPr>
        <w:t>R</w:t>
      </w:r>
      <w:r w:rsidR="0058285B" w:rsidRPr="00A11D87">
        <w:rPr>
          <w:rFonts w:ascii="Arial" w:hAnsi="Arial" w:cs="Arial"/>
          <w:szCs w:val="24"/>
        </w:rPr>
        <w:t>ésolution.</w:t>
      </w:r>
    </w:p>
    <w:p w:rsidR="00E42809" w:rsidRDefault="0058285B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Tel est, Mesdames et Messieurs les Députés, l’objet de cette </w:t>
      </w:r>
      <w:r w:rsidR="007F4C81" w:rsidRPr="00A11D87">
        <w:rPr>
          <w:rFonts w:ascii="Arial" w:hAnsi="Arial" w:cs="Arial"/>
          <w:szCs w:val="24"/>
        </w:rPr>
        <w:t>P</w:t>
      </w:r>
      <w:r w:rsidRPr="00A11D87">
        <w:rPr>
          <w:rFonts w:ascii="Arial" w:hAnsi="Arial" w:cs="Arial"/>
          <w:szCs w:val="24"/>
        </w:rPr>
        <w:t xml:space="preserve">roposition de </w:t>
      </w:r>
      <w:r w:rsidR="007F4C81" w:rsidRPr="00A11D87">
        <w:rPr>
          <w:rFonts w:ascii="Arial" w:hAnsi="Arial" w:cs="Arial"/>
          <w:szCs w:val="24"/>
        </w:rPr>
        <w:t>R</w:t>
      </w:r>
      <w:r w:rsidRPr="00A11D87">
        <w:rPr>
          <w:rFonts w:ascii="Arial" w:hAnsi="Arial" w:cs="Arial"/>
          <w:szCs w:val="24"/>
        </w:rPr>
        <w:t>ésolution.</w:t>
      </w:r>
    </w:p>
    <w:p w:rsidR="00A11D87" w:rsidRPr="00A11D87" w:rsidRDefault="00A11D87" w:rsidP="00A11D61">
      <w:pPr>
        <w:spacing w:before="240" w:after="0" w:line="240" w:lineRule="auto"/>
        <w:jc w:val="both"/>
        <w:rPr>
          <w:rFonts w:ascii="Arial" w:hAnsi="Arial" w:cs="Arial"/>
          <w:szCs w:val="24"/>
        </w:rPr>
      </w:pPr>
    </w:p>
    <w:p w:rsidR="00CC6A3E" w:rsidRPr="00720AAA" w:rsidRDefault="00CC6A3E" w:rsidP="009E0C7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D61" w:rsidRPr="004265F9" w:rsidRDefault="00A11D61" w:rsidP="00A11D61">
      <w:pPr>
        <w:pStyle w:val="NormalWeb"/>
        <w:spacing w:before="0" w:beforeAutospacing="0" w:after="0" w:afterAutospacing="0"/>
        <w:ind w:left="3540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2341F" wp14:editId="16566A5F">
                <wp:simplePos x="0" y="0"/>
                <wp:positionH relativeFrom="column">
                  <wp:posOffset>2119023</wp:posOffset>
                </wp:positionH>
                <wp:positionV relativeFrom="paragraph">
                  <wp:posOffset>-520810</wp:posOffset>
                </wp:positionV>
                <wp:extent cx="2348918" cy="143123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918" cy="1431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61" w:rsidRDefault="00AF560A" w:rsidP="00A11D61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436E62" wp14:editId="48EE7A58">
                                  <wp:extent cx="2159635" cy="1264594"/>
                                  <wp:effectExtent l="0" t="0" r="0" b="0"/>
                                  <wp:docPr id="10" name="Image 10" descr="Fitiav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tiava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9635" cy="1264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341F" id="Zone de texte 1" o:spid="_x0000_s1029" type="#_x0000_t202" style="position:absolute;left:0;text-align:left;margin-left:166.85pt;margin-top:-41pt;width:184.95pt;height:1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" filled="f" stroked="f" strokeweight=".5pt">
                <v:textbox>
                  <w:txbxContent>
                    <w:p w:rsidR="00A11D61" w:rsidRDefault="00AF560A" w:rsidP="00A11D61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436E62" wp14:editId="48EE7A58">
                            <wp:extent cx="2159635" cy="1264594"/>
                            <wp:effectExtent l="0" t="0" r="0" b="0"/>
                            <wp:docPr id="10" name="Image 10" descr="Fitiav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tiava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9635" cy="1264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1D61" w:rsidRDefault="00A11D61" w:rsidP="00A11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B8193" wp14:editId="61E6ADAE">
                <wp:simplePos x="0" y="0"/>
                <wp:positionH relativeFrom="column">
                  <wp:posOffset>-268605</wp:posOffset>
                </wp:positionH>
                <wp:positionV relativeFrom="paragraph">
                  <wp:posOffset>158750</wp:posOffset>
                </wp:positionV>
                <wp:extent cx="1442720" cy="905510"/>
                <wp:effectExtent l="0" t="0" r="508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D61" w:rsidRDefault="00A11D61" w:rsidP="00A11D6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446E1C" wp14:editId="05410CE1">
                                  <wp:extent cx="1200150" cy="729259"/>
                                  <wp:effectExtent l="0" t="0" r="0" b="0"/>
                                  <wp:docPr id="8" name="Image 8" descr="C:\Users\Invité\Desktop\téléchargeme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nvité\Desktop\téléchargemen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06" cy="731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8193" id="Zone de texte 2" o:spid="_x0000_s1030" type="#_x0000_t202" style="position:absolute;left:0;text-align:left;margin-left:-21.15pt;margin-top:12.5pt;width:113.6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" fillcolor="white [3201]" stroked="f" strokeweight=".5pt">
                <v:textbox>
                  <w:txbxContent>
                    <w:p w:rsidR="00A11D61" w:rsidRDefault="00A11D61" w:rsidP="00A11D6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446E1C" wp14:editId="05410CE1">
                            <wp:extent cx="1200150" cy="729259"/>
                            <wp:effectExtent l="0" t="0" r="0" b="0"/>
                            <wp:docPr id="8" name="Image 8" descr="C:\Users\Invité\Desktop\téléchargeme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nvité\Desktop\téléchargemen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06" cy="731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11D61" w:rsidRDefault="00A11D61" w:rsidP="00A11D6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8285B" w:rsidRPr="00A11D87" w:rsidRDefault="0058285B" w:rsidP="005828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Cs w:val="28"/>
        </w:rPr>
      </w:pPr>
      <w:r w:rsidRPr="00A11D87">
        <w:rPr>
          <w:rFonts w:ascii="Arial" w:hAnsi="Arial" w:cs="Arial"/>
          <w:b/>
          <w:szCs w:val="28"/>
        </w:rPr>
        <w:t>PRO</w:t>
      </w:r>
      <w:r w:rsidR="00F0375D">
        <w:rPr>
          <w:rFonts w:ascii="Arial" w:hAnsi="Arial" w:cs="Arial"/>
          <w:b/>
          <w:szCs w:val="28"/>
        </w:rPr>
        <w:t>POSITION DE RESOLUTION n° 03</w:t>
      </w:r>
      <w:r w:rsidRPr="00A11D87">
        <w:rPr>
          <w:rFonts w:ascii="Arial" w:hAnsi="Arial" w:cs="Arial"/>
          <w:b/>
          <w:szCs w:val="28"/>
        </w:rPr>
        <w:t>-2020/PR</w:t>
      </w:r>
      <w:r w:rsidR="00E41488">
        <w:rPr>
          <w:rFonts w:ascii="Arial" w:hAnsi="Arial" w:cs="Arial"/>
          <w:b/>
          <w:szCs w:val="28"/>
        </w:rPr>
        <w:t xml:space="preserve"> </w:t>
      </w:r>
      <w:bookmarkStart w:id="1" w:name="_GoBack"/>
      <w:bookmarkEnd w:id="1"/>
    </w:p>
    <w:p w:rsidR="005E2E1B" w:rsidRPr="00A11D87" w:rsidRDefault="005E2E1B" w:rsidP="005E2E1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proofErr w:type="gramStart"/>
      <w:r w:rsidRPr="00A11D87">
        <w:rPr>
          <w:rFonts w:ascii="Arial" w:hAnsi="Arial" w:cs="Arial"/>
          <w:sz w:val="22"/>
        </w:rPr>
        <w:t>portant</w:t>
      </w:r>
      <w:proofErr w:type="gramEnd"/>
      <w:r w:rsidRPr="00A11D87">
        <w:rPr>
          <w:rFonts w:ascii="Arial" w:hAnsi="Arial" w:cs="Arial"/>
          <w:sz w:val="22"/>
        </w:rPr>
        <w:t xml:space="preserve"> création d’une Commission d’enquête parlementaire sur les activités des </w:t>
      </w:r>
      <w:proofErr w:type="spellStart"/>
      <w:r w:rsidRPr="00A11D87">
        <w:rPr>
          <w:rFonts w:ascii="Arial" w:hAnsi="Arial" w:cs="Arial"/>
          <w:sz w:val="22"/>
        </w:rPr>
        <w:t>Dahalo</w:t>
      </w:r>
      <w:proofErr w:type="spellEnd"/>
      <w:r w:rsidRPr="00A11D87">
        <w:rPr>
          <w:rFonts w:ascii="Arial" w:hAnsi="Arial" w:cs="Arial"/>
          <w:sz w:val="22"/>
        </w:rPr>
        <w:t xml:space="preserve"> dans le district de </w:t>
      </w:r>
      <w:proofErr w:type="spellStart"/>
      <w:r w:rsidRPr="00A11D87">
        <w:rPr>
          <w:rFonts w:ascii="Arial" w:hAnsi="Arial" w:cs="Arial"/>
          <w:sz w:val="22"/>
        </w:rPr>
        <w:t>Morombe</w:t>
      </w:r>
      <w:proofErr w:type="spellEnd"/>
      <w:r w:rsidRPr="00A11D87">
        <w:rPr>
          <w:rFonts w:ascii="Arial" w:hAnsi="Arial" w:cs="Arial"/>
          <w:sz w:val="22"/>
        </w:rPr>
        <w:t>, présentée par le Député RAKOTOMALALA Lucien</w:t>
      </w:r>
      <w:r w:rsidR="007179AC">
        <w:rPr>
          <w:rFonts w:ascii="Arial" w:hAnsi="Arial" w:cs="Arial"/>
          <w:sz w:val="22"/>
        </w:rPr>
        <w:t xml:space="preserve"> </w:t>
      </w:r>
      <w:r w:rsidR="007179AC" w:rsidRPr="00A11D87">
        <w:rPr>
          <w:rFonts w:ascii="Arial" w:hAnsi="Arial" w:cs="Arial"/>
          <w:sz w:val="22"/>
        </w:rPr>
        <w:t>et consorts</w:t>
      </w:r>
    </w:p>
    <w:p w:rsidR="00C52314" w:rsidRPr="00A11D87" w:rsidRDefault="00C52314" w:rsidP="00B651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</w:p>
    <w:p w:rsidR="003A0AA9" w:rsidRPr="00A11D87" w:rsidRDefault="003A0AA9" w:rsidP="009E0C74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bookmarkStart w:id="2" w:name="_Hlk41573964"/>
    </w:p>
    <w:p w:rsidR="00CC6A3E" w:rsidRPr="00A11D87" w:rsidRDefault="00864715" w:rsidP="00540D7D">
      <w:pPr>
        <w:jc w:val="both"/>
        <w:rPr>
          <w:rFonts w:ascii="Arial" w:hAnsi="Arial" w:cs="Arial"/>
          <w:szCs w:val="24"/>
        </w:rPr>
      </w:pPr>
      <w:r w:rsidRPr="00A11D87">
        <w:rPr>
          <w:rFonts w:ascii="Arial" w:hAnsi="Arial" w:cs="Arial"/>
          <w:szCs w:val="24"/>
        </w:rPr>
        <w:t xml:space="preserve">L’Assemblée nationale, </w:t>
      </w:r>
    </w:p>
    <w:p w:rsidR="00785771" w:rsidRPr="00A11D87" w:rsidRDefault="0058285B" w:rsidP="00540D7D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 xml:space="preserve">Constatant que la situation sécuritaire dans le sud de Madagascar a atteint un niveau critique, mettant ainsi en cause la pleine réalisation des programmes de développement </w:t>
      </w:r>
      <w:r w:rsidR="00785771" w:rsidRPr="00A11D87">
        <w:rPr>
          <w:rFonts w:ascii="Arial" w:hAnsi="Arial" w:cs="Arial"/>
          <w:sz w:val="22"/>
        </w:rPr>
        <w:t xml:space="preserve">initiés </w:t>
      </w:r>
      <w:r w:rsidR="005E2E1B" w:rsidRPr="00A11D87">
        <w:rPr>
          <w:rFonts w:ascii="Arial" w:hAnsi="Arial" w:cs="Arial"/>
          <w:sz w:val="22"/>
        </w:rPr>
        <w:t>par le</w:t>
      </w:r>
      <w:r w:rsidR="00785771" w:rsidRPr="00A11D87">
        <w:rPr>
          <w:rFonts w:ascii="Arial" w:hAnsi="Arial" w:cs="Arial"/>
          <w:sz w:val="22"/>
        </w:rPr>
        <w:t xml:space="preserve"> pouvoir central</w:t>
      </w:r>
      <w:r w:rsidR="000878F1" w:rsidRPr="00A11D87">
        <w:rPr>
          <w:rFonts w:ascii="Arial" w:hAnsi="Arial" w:cs="Arial"/>
          <w:sz w:val="22"/>
        </w:rPr>
        <w:t> ;</w:t>
      </w:r>
    </w:p>
    <w:p w:rsidR="00785771" w:rsidRPr="00A11D87" w:rsidRDefault="000336CA" w:rsidP="00540D7D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Affirmant</w:t>
      </w:r>
      <w:r w:rsidR="00785771" w:rsidRPr="00A11D87">
        <w:rPr>
          <w:rFonts w:ascii="Arial" w:hAnsi="Arial" w:cs="Arial"/>
          <w:sz w:val="22"/>
        </w:rPr>
        <w:t xml:space="preserve"> notamment que la situation dans le district de </w:t>
      </w:r>
      <w:proofErr w:type="spellStart"/>
      <w:r w:rsidR="00785771" w:rsidRPr="00A11D87">
        <w:rPr>
          <w:rFonts w:ascii="Arial" w:hAnsi="Arial" w:cs="Arial"/>
          <w:sz w:val="22"/>
        </w:rPr>
        <w:t>Morombe</w:t>
      </w:r>
      <w:proofErr w:type="spellEnd"/>
      <w:r w:rsidR="00785771" w:rsidRPr="00A11D87">
        <w:rPr>
          <w:rFonts w:ascii="Arial" w:hAnsi="Arial" w:cs="Arial"/>
          <w:sz w:val="22"/>
        </w:rPr>
        <w:t>, ne saura</w:t>
      </w:r>
      <w:r w:rsidR="000878F1" w:rsidRPr="00A11D87">
        <w:rPr>
          <w:rFonts w:ascii="Arial" w:hAnsi="Arial" w:cs="Arial"/>
          <w:sz w:val="22"/>
        </w:rPr>
        <w:t>i</w:t>
      </w:r>
      <w:r w:rsidR="003A0AA9" w:rsidRPr="00A11D87">
        <w:rPr>
          <w:rFonts w:ascii="Arial" w:hAnsi="Arial" w:cs="Arial"/>
          <w:sz w:val="22"/>
        </w:rPr>
        <w:t>t</w:t>
      </w:r>
      <w:r w:rsidR="00785771" w:rsidRPr="00A11D87">
        <w:rPr>
          <w:rFonts w:ascii="Arial" w:hAnsi="Arial" w:cs="Arial"/>
          <w:sz w:val="22"/>
        </w:rPr>
        <w:t xml:space="preserve"> perdur</w:t>
      </w:r>
      <w:r w:rsidR="000878F1" w:rsidRPr="00A11D87">
        <w:rPr>
          <w:rFonts w:ascii="Arial" w:hAnsi="Arial" w:cs="Arial"/>
          <w:sz w:val="22"/>
        </w:rPr>
        <w:t>er,</w:t>
      </w:r>
      <w:r w:rsidR="00785771" w:rsidRPr="00A11D87">
        <w:rPr>
          <w:rFonts w:ascii="Arial" w:hAnsi="Arial" w:cs="Arial"/>
          <w:sz w:val="22"/>
        </w:rPr>
        <w:t xml:space="preserve"> vu que l</w:t>
      </w:r>
      <w:r w:rsidR="000878F1" w:rsidRPr="00A11D87">
        <w:rPr>
          <w:rFonts w:ascii="Arial" w:hAnsi="Arial" w:cs="Arial"/>
          <w:sz w:val="22"/>
        </w:rPr>
        <w:t xml:space="preserve">es </w:t>
      </w:r>
      <w:r w:rsidR="00785771" w:rsidRPr="00A11D87">
        <w:rPr>
          <w:rFonts w:ascii="Arial" w:hAnsi="Arial" w:cs="Arial"/>
          <w:sz w:val="22"/>
        </w:rPr>
        <w:t>acte</w:t>
      </w:r>
      <w:r w:rsidR="000878F1" w:rsidRPr="00A11D87">
        <w:rPr>
          <w:rFonts w:ascii="Arial" w:hAnsi="Arial" w:cs="Arial"/>
          <w:sz w:val="22"/>
        </w:rPr>
        <w:t>s</w:t>
      </w:r>
      <w:r w:rsidR="00785771" w:rsidRPr="00A11D87">
        <w:rPr>
          <w:rFonts w:ascii="Arial" w:hAnsi="Arial" w:cs="Arial"/>
          <w:sz w:val="22"/>
        </w:rPr>
        <w:t xml:space="preserve"> malveillant</w:t>
      </w:r>
      <w:r w:rsidR="000878F1" w:rsidRPr="00A11D87">
        <w:rPr>
          <w:rFonts w:ascii="Arial" w:hAnsi="Arial" w:cs="Arial"/>
          <w:sz w:val="22"/>
        </w:rPr>
        <w:t>s</w:t>
      </w:r>
      <w:r w:rsidR="00785771" w:rsidRPr="00A11D87">
        <w:rPr>
          <w:rFonts w:ascii="Arial" w:hAnsi="Arial" w:cs="Arial"/>
          <w:sz w:val="22"/>
        </w:rPr>
        <w:t xml:space="preserve"> des malfrats ayant débuté depuis 2007, ont pour objectif de remettre en cause le rôle de l’Etat, faisant ainsi dudit district une zone de non droit</w:t>
      </w:r>
      <w:r w:rsidR="000878F1" w:rsidRPr="00A11D87">
        <w:rPr>
          <w:rFonts w:ascii="Arial" w:hAnsi="Arial" w:cs="Arial"/>
          <w:sz w:val="22"/>
        </w:rPr>
        <w:t> ;</w:t>
      </w:r>
    </w:p>
    <w:p w:rsidR="00785771" w:rsidRPr="00A11D87" w:rsidRDefault="00785771" w:rsidP="00540D7D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Considérant qu</w:t>
      </w:r>
      <w:r w:rsidR="00751F99" w:rsidRPr="00A11D87">
        <w:rPr>
          <w:rFonts w:ascii="Arial" w:hAnsi="Arial" w:cs="Arial"/>
          <w:sz w:val="22"/>
        </w:rPr>
        <w:t>’en vertu de son rôle de contrôle,</w:t>
      </w:r>
      <w:r w:rsidRPr="00A11D87">
        <w:rPr>
          <w:rFonts w:ascii="Arial" w:hAnsi="Arial" w:cs="Arial"/>
          <w:sz w:val="22"/>
        </w:rPr>
        <w:t xml:space="preserve"> </w:t>
      </w:r>
      <w:r w:rsidR="000878F1" w:rsidRPr="00A11D87">
        <w:rPr>
          <w:rFonts w:ascii="Arial" w:hAnsi="Arial" w:cs="Arial"/>
          <w:sz w:val="22"/>
        </w:rPr>
        <w:t>l’Assemblée nationale con</w:t>
      </w:r>
      <w:r w:rsidR="003A0AA9" w:rsidRPr="00A11D87">
        <w:rPr>
          <w:rFonts w:ascii="Arial" w:hAnsi="Arial" w:cs="Arial"/>
          <w:sz w:val="22"/>
        </w:rPr>
        <w:t xml:space="preserve">tribue pleinement </w:t>
      </w:r>
      <w:r w:rsidR="00751F99" w:rsidRPr="00A11D87">
        <w:rPr>
          <w:rFonts w:ascii="Arial" w:hAnsi="Arial" w:cs="Arial"/>
          <w:sz w:val="22"/>
        </w:rPr>
        <w:t>à l’amélioration de la situation sécuritaire dans le pays</w:t>
      </w:r>
      <w:r w:rsidR="000878F1" w:rsidRPr="00A11D87">
        <w:rPr>
          <w:rFonts w:ascii="Arial" w:hAnsi="Arial" w:cs="Arial"/>
          <w:sz w:val="22"/>
        </w:rPr>
        <w:t>.</w:t>
      </w:r>
    </w:p>
    <w:p w:rsidR="000878F1" w:rsidRPr="00A11D87" w:rsidRDefault="000878F1" w:rsidP="00540D7D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 xml:space="preserve">Après débat en séance plénière </w:t>
      </w:r>
      <w:r w:rsidR="00751F99" w:rsidRPr="00A11D87">
        <w:rPr>
          <w:rFonts w:ascii="Arial" w:hAnsi="Arial" w:cs="Arial"/>
          <w:sz w:val="22"/>
        </w:rPr>
        <w:t xml:space="preserve">en date </w:t>
      </w:r>
      <w:r w:rsidRPr="00A11D87">
        <w:rPr>
          <w:rFonts w:ascii="Arial" w:hAnsi="Arial" w:cs="Arial"/>
          <w:sz w:val="22"/>
        </w:rPr>
        <w:t>du ______________</w:t>
      </w:r>
    </w:p>
    <w:p w:rsidR="000878F1" w:rsidRPr="00634181" w:rsidRDefault="000878F1" w:rsidP="00540D7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</w:p>
    <w:p w:rsidR="003A0AA9" w:rsidRDefault="003A0AA9" w:rsidP="0058285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78F1" w:rsidRPr="00A11D87" w:rsidRDefault="000878F1" w:rsidP="000878F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DECIDE</w:t>
      </w:r>
    </w:p>
    <w:p w:rsidR="000878F1" w:rsidRPr="00A11D87" w:rsidRDefault="000878F1" w:rsidP="0058285B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</w:p>
    <w:p w:rsidR="000878F1" w:rsidRPr="00A11D87" w:rsidRDefault="000336CA" w:rsidP="00540D7D">
      <w:pPr>
        <w:pStyle w:val="NormalWeb"/>
        <w:numPr>
          <w:ilvl w:val="0"/>
          <w:numId w:val="11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La création d’une C</w:t>
      </w:r>
      <w:r w:rsidR="000878F1" w:rsidRPr="00A11D87">
        <w:rPr>
          <w:rFonts w:ascii="Arial" w:hAnsi="Arial" w:cs="Arial"/>
          <w:sz w:val="22"/>
        </w:rPr>
        <w:t xml:space="preserve">ommission d’enquête parlementaire sur la situation sécuritaire dans le district de </w:t>
      </w:r>
      <w:proofErr w:type="spellStart"/>
      <w:r w:rsidR="000878F1" w:rsidRPr="00A11D87">
        <w:rPr>
          <w:rFonts w:ascii="Arial" w:hAnsi="Arial" w:cs="Arial"/>
          <w:sz w:val="22"/>
        </w:rPr>
        <w:t>Morombe</w:t>
      </w:r>
      <w:proofErr w:type="spellEnd"/>
      <w:r w:rsidR="00751F99" w:rsidRPr="00A11D87">
        <w:rPr>
          <w:rFonts w:ascii="Arial" w:hAnsi="Arial" w:cs="Arial"/>
          <w:sz w:val="22"/>
        </w:rPr>
        <w:t>.</w:t>
      </w:r>
      <w:r w:rsidR="000878F1" w:rsidRPr="00A11D87">
        <w:rPr>
          <w:rFonts w:ascii="Arial" w:hAnsi="Arial" w:cs="Arial"/>
          <w:sz w:val="22"/>
        </w:rPr>
        <w:t xml:space="preserve"> </w:t>
      </w:r>
      <w:r w:rsidR="00751F99" w:rsidRPr="00A11D87">
        <w:rPr>
          <w:rFonts w:ascii="Arial" w:hAnsi="Arial" w:cs="Arial"/>
          <w:sz w:val="22"/>
        </w:rPr>
        <w:t>Elle</w:t>
      </w:r>
      <w:r w:rsidR="000878F1" w:rsidRPr="00A11D87">
        <w:rPr>
          <w:rFonts w:ascii="Arial" w:hAnsi="Arial" w:cs="Arial"/>
          <w:sz w:val="22"/>
        </w:rPr>
        <w:t xml:space="preserve"> sera chargé</w:t>
      </w:r>
      <w:r w:rsidR="00F06585" w:rsidRPr="00A11D87">
        <w:rPr>
          <w:rFonts w:ascii="Arial" w:hAnsi="Arial" w:cs="Arial"/>
          <w:sz w:val="22"/>
        </w:rPr>
        <w:t>e</w:t>
      </w:r>
      <w:r w:rsidR="000878F1" w:rsidRPr="00A11D87">
        <w:rPr>
          <w:rFonts w:ascii="Arial" w:hAnsi="Arial" w:cs="Arial"/>
          <w:sz w:val="22"/>
        </w:rPr>
        <w:t xml:space="preserve"> de mener les investigations nécessaires </w:t>
      </w:r>
      <w:r w:rsidR="00F10B7D" w:rsidRPr="00A11D87">
        <w:rPr>
          <w:rFonts w:ascii="Arial" w:hAnsi="Arial" w:cs="Arial"/>
          <w:sz w:val="22"/>
        </w:rPr>
        <w:t>en vue de faire la lumière sur les grands actes de banditisme perpétrés dans cette localité.</w:t>
      </w:r>
    </w:p>
    <w:p w:rsidR="000878F1" w:rsidRPr="00A11D87" w:rsidRDefault="000878F1" w:rsidP="00540D7D">
      <w:pPr>
        <w:pStyle w:val="NormalWeb"/>
        <w:numPr>
          <w:ilvl w:val="0"/>
          <w:numId w:val="11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 xml:space="preserve">La Commission sera instituée suivant les dispositions légales et règlementaires en vigueur et </w:t>
      </w:r>
      <w:r w:rsidR="00DE53A6" w:rsidRPr="00A11D87">
        <w:rPr>
          <w:rFonts w:ascii="Arial" w:hAnsi="Arial" w:cs="Arial"/>
          <w:sz w:val="22"/>
        </w:rPr>
        <w:t>présentera</w:t>
      </w:r>
      <w:r w:rsidRPr="00A11D87">
        <w:rPr>
          <w:rFonts w:ascii="Arial" w:hAnsi="Arial" w:cs="Arial"/>
          <w:sz w:val="22"/>
        </w:rPr>
        <w:t xml:space="preserve"> son rapport à l</w:t>
      </w:r>
      <w:r w:rsidR="009E5E62" w:rsidRPr="00A11D87">
        <w:rPr>
          <w:rFonts w:ascii="Arial" w:hAnsi="Arial" w:cs="Arial"/>
          <w:sz w:val="22"/>
        </w:rPr>
        <w:t>’Assemblée plénière</w:t>
      </w:r>
      <w:r w:rsidR="00DE53A6" w:rsidRPr="00A11D87">
        <w:rPr>
          <w:rFonts w:ascii="Arial" w:hAnsi="Arial" w:cs="Arial"/>
          <w:sz w:val="22"/>
        </w:rPr>
        <w:t xml:space="preserve"> comme le prévoit le Règlement Intérieur</w:t>
      </w:r>
      <w:r w:rsidR="009E5E62" w:rsidRPr="00A11D87">
        <w:rPr>
          <w:rFonts w:ascii="Arial" w:hAnsi="Arial" w:cs="Arial"/>
          <w:sz w:val="22"/>
        </w:rPr>
        <w:t>.</w:t>
      </w:r>
    </w:p>
    <w:p w:rsidR="003A0AA9" w:rsidRPr="00A11D87" w:rsidRDefault="000878F1" w:rsidP="00A11D87">
      <w:pPr>
        <w:pStyle w:val="NormalWeb"/>
        <w:numPr>
          <w:ilvl w:val="0"/>
          <w:numId w:val="11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</w:rPr>
      </w:pPr>
      <w:r w:rsidRPr="00A11D87">
        <w:rPr>
          <w:rFonts w:ascii="Arial" w:hAnsi="Arial" w:cs="Arial"/>
          <w:sz w:val="22"/>
        </w:rPr>
        <w:t xml:space="preserve">Recommande au Gouvernement, en vertu des dispositions constitutionnelles et légales en matière de contrôle de l’action du </w:t>
      </w:r>
      <w:r w:rsidR="00B6518C" w:rsidRPr="00A11D87">
        <w:rPr>
          <w:rFonts w:ascii="Arial" w:hAnsi="Arial" w:cs="Arial"/>
          <w:sz w:val="22"/>
        </w:rPr>
        <w:t>G</w:t>
      </w:r>
      <w:r w:rsidRPr="00A11D87">
        <w:rPr>
          <w:rFonts w:ascii="Arial" w:hAnsi="Arial" w:cs="Arial"/>
          <w:sz w:val="22"/>
        </w:rPr>
        <w:t>ouvernemen</w:t>
      </w:r>
      <w:r w:rsidR="00B6518C" w:rsidRPr="00A11D87">
        <w:rPr>
          <w:rFonts w:ascii="Arial" w:hAnsi="Arial" w:cs="Arial"/>
          <w:sz w:val="22"/>
        </w:rPr>
        <w:t xml:space="preserve">t, de prêter main-forte aussi bien en </w:t>
      </w:r>
      <w:r w:rsidR="00DE53A6" w:rsidRPr="00A11D87">
        <w:rPr>
          <w:rFonts w:ascii="Arial" w:hAnsi="Arial" w:cs="Arial"/>
          <w:sz w:val="22"/>
        </w:rPr>
        <w:t xml:space="preserve">terme de </w:t>
      </w:r>
      <w:r w:rsidR="00B6518C" w:rsidRPr="00A11D87">
        <w:rPr>
          <w:rFonts w:ascii="Arial" w:hAnsi="Arial" w:cs="Arial"/>
          <w:sz w:val="22"/>
        </w:rPr>
        <w:t>moyens qu’en assistance</w:t>
      </w:r>
      <w:r w:rsidR="00DE53A6" w:rsidRPr="00A11D87">
        <w:rPr>
          <w:rFonts w:ascii="Arial" w:hAnsi="Arial" w:cs="Arial"/>
          <w:sz w:val="22"/>
        </w:rPr>
        <w:t>s</w:t>
      </w:r>
      <w:r w:rsidR="00B6518C" w:rsidRPr="00A11D87">
        <w:rPr>
          <w:rFonts w:ascii="Arial" w:hAnsi="Arial" w:cs="Arial"/>
          <w:sz w:val="22"/>
        </w:rPr>
        <w:t xml:space="preserve"> techniques et logistiques à la Commission afin qu’elle puisse mener à bien ses missions.</w:t>
      </w:r>
    </w:p>
    <w:p w:rsidR="00A11D61" w:rsidRDefault="00A11D61" w:rsidP="00EA5218">
      <w:pPr>
        <w:pStyle w:val="NormalWeb"/>
        <w:spacing w:before="0" w:beforeAutospacing="0" w:after="0" w:afterAutospacing="0"/>
        <w:ind w:left="3402"/>
        <w:jc w:val="center"/>
        <w:rPr>
          <w:rFonts w:ascii="Arial" w:hAnsi="Arial" w:cs="Arial"/>
          <w:sz w:val="22"/>
        </w:rPr>
      </w:pPr>
      <w:r w:rsidRPr="00A11D87">
        <w:rPr>
          <w:rFonts w:ascii="Arial" w:hAnsi="Arial" w:cs="Arial"/>
          <w:sz w:val="22"/>
        </w:rPr>
        <w:t>Antananarivo, l</w:t>
      </w:r>
      <w:r w:rsidR="00EA5218" w:rsidRPr="00A11D87">
        <w:rPr>
          <w:rFonts w:ascii="Arial" w:hAnsi="Arial" w:cs="Arial"/>
          <w:sz w:val="22"/>
        </w:rPr>
        <w:t>e</w:t>
      </w:r>
      <w:r w:rsidR="00A509B4">
        <w:rPr>
          <w:rFonts w:ascii="Arial" w:hAnsi="Arial" w:cs="Arial"/>
          <w:sz w:val="22"/>
        </w:rPr>
        <w:t xml:space="preserve"> 15 Mai 2020</w:t>
      </w:r>
    </w:p>
    <w:p w:rsidR="0024799F" w:rsidRDefault="0024799F" w:rsidP="00EA5218">
      <w:pPr>
        <w:pStyle w:val="NormalWeb"/>
        <w:spacing w:before="0" w:beforeAutospacing="0" w:after="0" w:afterAutospacing="0"/>
        <w:ind w:left="3402"/>
        <w:jc w:val="center"/>
        <w:rPr>
          <w:rFonts w:ascii="Arial" w:hAnsi="Arial" w:cs="Arial"/>
          <w:sz w:val="22"/>
        </w:rPr>
      </w:pPr>
    </w:p>
    <w:p w:rsidR="0024799F" w:rsidRDefault="0024799F" w:rsidP="00EA5218">
      <w:pPr>
        <w:pStyle w:val="NormalWeb"/>
        <w:spacing w:before="0" w:beforeAutospacing="0" w:after="0" w:afterAutospacing="0"/>
        <w:ind w:left="340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Signée </w:t>
      </w:r>
    </w:p>
    <w:p w:rsidR="0024799F" w:rsidRPr="00A11D87" w:rsidRDefault="0024799F" w:rsidP="00EA5218">
      <w:pPr>
        <w:pStyle w:val="NormalWeb"/>
        <w:spacing w:before="0" w:beforeAutospacing="0" w:after="0" w:afterAutospacing="0"/>
        <w:ind w:left="3402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par</w:t>
      </w:r>
      <w:proofErr w:type="gramEnd"/>
      <w:r>
        <w:rPr>
          <w:rFonts w:ascii="Arial" w:hAnsi="Arial" w:cs="Arial"/>
          <w:sz w:val="22"/>
        </w:rPr>
        <w:t xml:space="preserve"> le Député RAKOTOMALALA Lucien et consorts </w:t>
      </w:r>
    </w:p>
    <w:bookmarkEnd w:id="2"/>
    <w:p w:rsidR="00A11D61" w:rsidRPr="00A11D87" w:rsidRDefault="00A11D61" w:rsidP="00B6518C">
      <w:pPr>
        <w:spacing w:after="0" w:line="240" w:lineRule="auto"/>
        <w:rPr>
          <w:rFonts w:ascii="Arial" w:hAnsi="Arial" w:cs="Arial"/>
          <w:sz w:val="14"/>
          <w:szCs w:val="24"/>
        </w:rPr>
      </w:pPr>
    </w:p>
    <w:sectPr w:rsidR="00A11D61" w:rsidRPr="00A11D87" w:rsidSect="00AF5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CDE"/>
    <w:multiLevelType w:val="hybridMultilevel"/>
    <w:tmpl w:val="8988CB40"/>
    <w:lvl w:ilvl="0" w:tplc="F4D42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DAB"/>
    <w:multiLevelType w:val="hybridMultilevel"/>
    <w:tmpl w:val="86562EB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3674"/>
    <w:multiLevelType w:val="hybridMultilevel"/>
    <w:tmpl w:val="E3AA8B60"/>
    <w:lvl w:ilvl="0" w:tplc="E962D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B8E"/>
    <w:multiLevelType w:val="hybridMultilevel"/>
    <w:tmpl w:val="CC00BF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38D6"/>
    <w:multiLevelType w:val="hybridMultilevel"/>
    <w:tmpl w:val="69DED7A2"/>
    <w:lvl w:ilvl="0" w:tplc="C94AAB84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C7970"/>
    <w:multiLevelType w:val="hybridMultilevel"/>
    <w:tmpl w:val="52145F42"/>
    <w:lvl w:ilvl="0" w:tplc="492444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E68"/>
    <w:multiLevelType w:val="hybridMultilevel"/>
    <w:tmpl w:val="6D04982A"/>
    <w:lvl w:ilvl="0" w:tplc="F5905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B7072"/>
    <w:multiLevelType w:val="hybridMultilevel"/>
    <w:tmpl w:val="6A72278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A3B8D"/>
    <w:multiLevelType w:val="hybridMultilevel"/>
    <w:tmpl w:val="A79A64D6"/>
    <w:lvl w:ilvl="0" w:tplc="95788A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5648C"/>
    <w:multiLevelType w:val="hybridMultilevel"/>
    <w:tmpl w:val="BC8269E6"/>
    <w:lvl w:ilvl="0" w:tplc="DAF802C6">
      <w:numFmt w:val="bullet"/>
      <w:lvlText w:val="-"/>
      <w:lvlJc w:val="left"/>
      <w:pPr>
        <w:ind w:left="1113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A3E"/>
    <w:rsid w:val="00002F50"/>
    <w:rsid w:val="00004B2E"/>
    <w:rsid w:val="000071A0"/>
    <w:rsid w:val="00020DAE"/>
    <w:rsid w:val="000211B7"/>
    <w:rsid w:val="0002429D"/>
    <w:rsid w:val="000336CA"/>
    <w:rsid w:val="00035D8B"/>
    <w:rsid w:val="000878F1"/>
    <w:rsid w:val="000A0912"/>
    <w:rsid w:val="000B2B6B"/>
    <w:rsid w:val="00131E96"/>
    <w:rsid w:val="00163020"/>
    <w:rsid w:val="00165F7E"/>
    <w:rsid w:val="00213557"/>
    <w:rsid w:val="00221128"/>
    <w:rsid w:val="0024799F"/>
    <w:rsid w:val="0025456A"/>
    <w:rsid w:val="00271549"/>
    <w:rsid w:val="00272E98"/>
    <w:rsid w:val="0028016A"/>
    <w:rsid w:val="003377EF"/>
    <w:rsid w:val="0034619C"/>
    <w:rsid w:val="0035405C"/>
    <w:rsid w:val="003A0AA9"/>
    <w:rsid w:val="00405025"/>
    <w:rsid w:val="0041128A"/>
    <w:rsid w:val="0046616D"/>
    <w:rsid w:val="004665EC"/>
    <w:rsid w:val="004905E5"/>
    <w:rsid w:val="004A1DD7"/>
    <w:rsid w:val="004B5820"/>
    <w:rsid w:val="004D1FE9"/>
    <w:rsid w:val="004F1030"/>
    <w:rsid w:val="004F111F"/>
    <w:rsid w:val="00540D7D"/>
    <w:rsid w:val="0054376A"/>
    <w:rsid w:val="00560A28"/>
    <w:rsid w:val="0057543C"/>
    <w:rsid w:val="0058285B"/>
    <w:rsid w:val="005A42DC"/>
    <w:rsid w:val="005A62E7"/>
    <w:rsid w:val="005E2E1B"/>
    <w:rsid w:val="006250F2"/>
    <w:rsid w:val="00634181"/>
    <w:rsid w:val="006376BF"/>
    <w:rsid w:val="00672E97"/>
    <w:rsid w:val="006B2342"/>
    <w:rsid w:val="006B65BA"/>
    <w:rsid w:val="006E5314"/>
    <w:rsid w:val="007022F5"/>
    <w:rsid w:val="007071C9"/>
    <w:rsid w:val="007179AC"/>
    <w:rsid w:val="00720AAA"/>
    <w:rsid w:val="00730C7C"/>
    <w:rsid w:val="00751F99"/>
    <w:rsid w:val="00754704"/>
    <w:rsid w:val="00774712"/>
    <w:rsid w:val="00785771"/>
    <w:rsid w:val="007D0327"/>
    <w:rsid w:val="007D0713"/>
    <w:rsid w:val="007E0AEE"/>
    <w:rsid w:val="007E2D27"/>
    <w:rsid w:val="007F1DFC"/>
    <w:rsid w:val="007F4C81"/>
    <w:rsid w:val="007F7440"/>
    <w:rsid w:val="00800BE2"/>
    <w:rsid w:val="00803492"/>
    <w:rsid w:val="00814390"/>
    <w:rsid w:val="008159D7"/>
    <w:rsid w:val="00823643"/>
    <w:rsid w:val="00830793"/>
    <w:rsid w:val="00846F6D"/>
    <w:rsid w:val="00856D37"/>
    <w:rsid w:val="00864715"/>
    <w:rsid w:val="00876B4C"/>
    <w:rsid w:val="00897CE1"/>
    <w:rsid w:val="008D09FC"/>
    <w:rsid w:val="008D7276"/>
    <w:rsid w:val="009375D6"/>
    <w:rsid w:val="00977662"/>
    <w:rsid w:val="009860D4"/>
    <w:rsid w:val="00994E6E"/>
    <w:rsid w:val="009E0C74"/>
    <w:rsid w:val="009E5E62"/>
    <w:rsid w:val="009E7A25"/>
    <w:rsid w:val="009F2612"/>
    <w:rsid w:val="00A11D61"/>
    <w:rsid w:val="00A11D87"/>
    <w:rsid w:val="00A303C9"/>
    <w:rsid w:val="00A42ACF"/>
    <w:rsid w:val="00A509B4"/>
    <w:rsid w:val="00A72121"/>
    <w:rsid w:val="00A9629A"/>
    <w:rsid w:val="00A96C35"/>
    <w:rsid w:val="00AB068E"/>
    <w:rsid w:val="00AC0408"/>
    <w:rsid w:val="00AC6B4F"/>
    <w:rsid w:val="00AD480E"/>
    <w:rsid w:val="00AF560A"/>
    <w:rsid w:val="00B01B39"/>
    <w:rsid w:val="00B13E90"/>
    <w:rsid w:val="00B166DB"/>
    <w:rsid w:val="00B37CA5"/>
    <w:rsid w:val="00B6518C"/>
    <w:rsid w:val="00B95B73"/>
    <w:rsid w:val="00BC21B2"/>
    <w:rsid w:val="00BC371E"/>
    <w:rsid w:val="00BC3AAF"/>
    <w:rsid w:val="00BC5313"/>
    <w:rsid w:val="00C16B55"/>
    <w:rsid w:val="00C20AB4"/>
    <w:rsid w:val="00C52314"/>
    <w:rsid w:val="00C55EB4"/>
    <w:rsid w:val="00C86384"/>
    <w:rsid w:val="00C901AB"/>
    <w:rsid w:val="00CA2D78"/>
    <w:rsid w:val="00CC6A3E"/>
    <w:rsid w:val="00D527B2"/>
    <w:rsid w:val="00D73EB7"/>
    <w:rsid w:val="00D747A4"/>
    <w:rsid w:val="00D831E5"/>
    <w:rsid w:val="00DB4A51"/>
    <w:rsid w:val="00DD3C24"/>
    <w:rsid w:val="00DD6065"/>
    <w:rsid w:val="00DE53A6"/>
    <w:rsid w:val="00DE6956"/>
    <w:rsid w:val="00DE6C6C"/>
    <w:rsid w:val="00DF3CBD"/>
    <w:rsid w:val="00E13F69"/>
    <w:rsid w:val="00E41488"/>
    <w:rsid w:val="00E42809"/>
    <w:rsid w:val="00E87374"/>
    <w:rsid w:val="00EA5218"/>
    <w:rsid w:val="00EF5FF0"/>
    <w:rsid w:val="00F01C8F"/>
    <w:rsid w:val="00F0375D"/>
    <w:rsid w:val="00F06585"/>
    <w:rsid w:val="00F10B7D"/>
    <w:rsid w:val="00F10E9D"/>
    <w:rsid w:val="00F3578C"/>
    <w:rsid w:val="00F45D94"/>
    <w:rsid w:val="00F6499E"/>
    <w:rsid w:val="00F75899"/>
    <w:rsid w:val="00FA12F7"/>
    <w:rsid w:val="00FA7883"/>
    <w:rsid w:val="00FC130D"/>
    <w:rsid w:val="00FE36C5"/>
    <w:rsid w:val="00FE6C46"/>
    <w:rsid w:val="00FF0908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CB09"/>
  <w15:docId w15:val="{81D3641B-0755-4B6A-A359-0F13C032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A3E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A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3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Tafita Célien NAORY-FRIGUE</cp:lastModifiedBy>
  <cp:revision>2</cp:revision>
  <cp:lastPrinted>2020-06-16T11:03:00Z</cp:lastPrinted>
  <dcterms:created xsi:type="dcterms:W3CDTF">2020-06-27T09:34:00Z</dcterms:created>
  <dcterms:modified xsi:type="dcterms:W3CDTF">2020-06-27T09:34:00Z</dcterms:modified>
</cp:coreProperties>
</file>